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F7106" w14:textId="77777777" w:rsidR="00671D78" w:rsidRPr="002D5AB4" w:rsidRDefault="00671D78" w:rsidP="00671D78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2D5AB4">
        <w:rPr>
          <w:rFonts w:ascii="Tahoma" w:hAnsi="Tahoma" w:cs="Tahoma"/>
          <w:b/>
          <w:bCs/>
          <w:sz w:val="20"/>
          <w:szCs w:val="20"/>
        </w:rPr>
        <w:t>Javni razpis za sofinanciranje humanitarnih in invalidskih organizacij</w:t>
      </w:r>
    </w:p>
    <w:p w14:paraId="4D4FA23C" w14:textId="058936AB" w:rsidR="00671D78" w:rsidRPr="002D5AB4" w:rsidRDefault="00671D78" w:rsidP="00671D78">
      <w:pPr>
        <w:spacing w:after="0"/>
        <w:rPr>
          <w:rFonts w:ascii="Tahoma" w:hAnsi="Tahoma" w:cs="Tahoma"/>
          <w:sz w:val="20"/>
          <w:szCs w:val="20"/>
        </w:rPr>
      </w:pPr>
      <w:r w:rsidRPr="002D5AB4">
        <w:rPr>
          <w:rFonts w:ascii="Tahoma" w:hAnsi="Tahoma" w:cs="Tahoma"/>
          <w:sz w:val="20"/>
          <w:szCs w:val="20"/>
        </w:rPr>
        <w:t>Ocenjevalni list za organizacije, pri katerih se program v celoti izvaja na območju občine Bohinj za občane in občanke občine Bohinj</w:t>
      </w:r>
      <w:r w:rsidR="00E812FD" w:rsidRPr="002D5AB4">
        <w:rPr>
          <w:rFonts w:ascii="Tahoma" w:hAnsi="Tahoma" w:cs="Tahoma"/>
          <w:sz w:val="20"/>
          <w:szCs w:val="20"/>
        </w:rPr>
        <w:t>.</w:t>
      </w:r>
    </w:p>
    <w:p w14:paraId="030FB456" w14:textId="77777777" w:rsidR="00671D78" w:rsidRPr="002D5AB4" w:rsidRDefault="00671D78" w:rsidP="00671D78">
      <w:pPr>
        <w:spacing w:after="0"/>
        <w:rPr>
          <w:rFonts w:ascii="Tahoma" w:hAnsi="Tahoma" w:cs="Tahoma"/>
          <w:sz w:val="20"/>
          <w:szCs w:val="20"/>
        </w:rPr>
      </w:pPr>
      <w:r w:rsidRPr="002D5AB4">
        <w:rPr>
          <w:rFonts w:ascii="Tahoma" w:hAnsi="Tahoma" w:cs="Tahoma"/>
          <w:sz w:val="20"/>
          <w:szCs w:val="20"/>
        </w:rPr>
        <w:t>Ime nevladne organizacije:</w:t>
      </w:r>
    </w:p>
    <w:p w14:paraId="0C86073C" w14:textId="77777777" w:rsidR="00671D78" w:rsidRPr="002D5AB4" w:rsidRDefault="00671D78" w:rsidP="00671D78">
      <w:pPr>
        <w:spacing w:after="0"/>
        <w:rPr>
          <w:rFonts w:ascii="Tahoma" w:hAnsi="Tahoma" w:cs="Tahoma"/>
          <w:sz w:val="20"/>
          <w:szCs w:val="20"/>
        </w:rPr>
      </w:pPr>
    </w:p>
    <w:p w14:paraId="0CD040ED" w14:textId="77777777" w:rsidR="00671D78" w:rsidRPr="002D5AB4" w:rsidRDefault="00671D78" w:rsidP="00671D78">
      <w:pPr>
        <w:spacing w:after="0"/>
        <w:rPr>
          <w:rFonts w:ascii="Tahoma" w:hAnsi="Tahoma" w:cs="Tahoma"/>
          <w:sz w:val="20"/>
          <w:szCs w:val="20"/>
        </w:rPr>
      </w:pPr>
      <w:r w:rsidRPr="002D5AB4">
        <w:rPr>
          <w:rFonts w:ascii="Tahoma" w:hAnsi="Tahoma" w:cs="Tahoma"/>
          <w:sz w:val="20"/>
          <w:szCs w:val="20"/>
        </w:rPr>
        <w:t>__________________________________</w:t>
      </w:r>
    </w:p>
    <w:p w14:paraId="5B50D397" w14:textId="46D22331" w:rsidR="00671D78" w:rsidRDefault="00671D78" w:rsidP="00671D78">
      <w:pPr>
        <w:spacing w:after="0"/>
        <w:rPr>
          <w:rFonts w:ascii="Tahoma" w:hAnsi="Tahoma" w:cs="Tahoma"/>
          <w:sz w:val="20"/>
          <w:szCs w:val="20"/>
        </w:rPr>
      </w:pPr>
    </w:p>
    <w:tbl>
      <w:tblPr>
        <w:tblStyle w:val="Tabelamrea"/>
        <w:tblpPr w:leftFromText="141" w:rightFromText="141" w:vertAnchor="page" w:horzAnchor="margin" w:tblpY="4561"/>
        <w:tblW w:w="0" w:type="auto"/>
        <w:tblLook w:val="04A0" w:firstRow="1" w:lastRow="0" w:firstColumn="1" w:lastColumn="0" w:noHBand="0" w:noVBand="1"/>
      </w:tblPr>
      <w:tblGrid>
        <w:gridCol w:w="5977"/>
        <w:gridCol w:w="1674"/>
        <w:gridCol w:w="1411"/>
      </w:tblGrid>
      <w:tr w:rsidR="00671D78" w:rsidRPr="002D5AB4" w14:paraId="39CC618C" w14:textId="77777777" w:rsidTr="002D5AB4">
        <w:tc>
          <w:tcPr>
            <w:tcW w:w="5977" w:type="dxa"/>
            <w:shd w:val="clear" w:color="auto" w:fill="D0CECE" w:themeFill="background2" w:themeFillShade="E6"/>
          </w:tcPr>
          <w:p w14:paraId="41414266" w14:textId="2BF024F2" w:rsidR="00671D78" w:rsidRPr="002D5AB4" w:rsidRDefault="002D5AB4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</w:t>
            </w:r>
            <w:r w:rsidR="00671D78"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ERILO</w:t>
            </w:r>
          </w:p>
        </w:tc>
        <w:tc>
          <w:tcPr>
            <w:tcW w:w="1674" w:type="dxa"/>
            <w:shd w:val="clear" w:color="auto" w:fill="D0CECE" w:themeFill="background2" w:themeFillShade="E6"/>
          </w:tcPr>
          <w:p w14:paraId="7F9D18EB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MOŽNE TOČKE</w:t>
            </w:r>
          </w:p>
        </w:tc>
        <w:tc>
          <w:tcPr>
            <w:tcW w:w="1411" w:type="dxa"/>
            <w:shd w:val="clear" w:color="auto" w:fill="D0CECE" w:themeFill="background2" w:themeFillShade="E6"/>
          </w:tcPr>
          <w:p w14:paraId="48D1F5B8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DODELJENE TOČKE</w:t>
            </w:r>
          </w:p>
        </w:tc>
      </w:tr>
      <w:tr w:rsidR="00671D78" w:rsidRPr="002D5AB4" w14:paraId="53F5D9A9" w14:textId="77777777" w:rsidTr="002D5AB4">
        <w:tc>
          <w:tcPr>
            <w:tcW w:w="5977" w:type="dxa"/>
            <w:shd w:val="clear" w:color="auto" w:fill="D0CECE" w:themeFill="background2" w:themeFillShade="E6"/>
          </w:tcPr>
          <w:p w14:paraId="70C6F932" w14:textId="62A408EA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Status v javnem interesu</w:t>
            </w:r>
            <w:r w:rsidR="0069681C"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za področje vsebine programa</w:t>
            </w:r>
          </w:p>
        </w:tc>
        <w:tc>
          <w:tcPr>
            <w:tcW w:w="1674" w:type="dxa"/>
            <w:shd w:val="clear" w:color="auto" w:fill="D0CECE" w:themeFill="background2" w:themeFillShade="E6"/>
          </w:tcPr>
          <w:p w14:paraId="1C52DBFE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1" w:type="dxa"/>
            <w:shd w:val="clear" w:color="auto" w:fill="D0CECE" w:themeFill="background2" w:themeFillShade="E6"/>
          </w:tcPr>
          <w:p w14:paraId="31CE573F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71D78" w:rsidRPr="002D5AB4" w14:paraId="749B3F37" w14:textId="77777777" w:rsidTr="002D5AB4">
        <w:tc>
          <w:tcPr>
            <w:tcW w:w="5977" w:type="dxa"/>
          </w:tcPr>
          <w:p w14:paraId="19AC1711" w14:textId="77777777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da</w:t>
            </w:r>
          </w:p>
        </w:tc>
        <w:tc>
          <w:tcPr>
            <w:tcW w:w="1674" w:type="dxa"/>
          </w:tcPr>
          <w:p w14:paraId="79FDA583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411" w:type="dxa"/>
          </w:tcPr>
          <w:p w14:paraId="12C39797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71D78" w:rsidRPr="002D5AB4" w14:paraId="29F06B1B" w14:textId="77777777" w:rsidTr="002D5AB4">
        <w:tc>
          <w:tcPr>
            <w:tcW w:w="5977" w:type="dxa"/>
          </w:tcPr>
          <w:p w14:paraId="02D50623" w14:textId="77777777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1674" w:type="dxa"/>
          </w:tcPr>
          <w:p w14:paraId="41592895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411" w:type="dxa"/>
          </w:tcPr>
          <w:p w14:paraId="1476BAFE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71D78" w:rsidRPr="002D5AB4" w14:paraId="0F283808" w14:textId="77777777" w:rsidTr="002D5AB4">
        <w:tc>
          <w:tcPr>
            <w:tcW w:w="5977" w:type="dxa"/>
            <w:shd w:val="clear" w:color="auto" w:fill="D0CECE" w:themeFill="background2" w:themeFillShade="E6"/>
          </w:tcPr>
          <w:p w14:paraId="5DFD8274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Dejavnost prijavitelja</w:t>
            </w:r>
          </w:p>
        </w:tc>
        <w:tc>
          <w:tcPr>
            <w:tcW w:w="1674" w:type="dxa"/>
            <w:shd w:val="clear" w:color="auto" w:fill="D0CECE" w:themeFill="background2" w:themeFillShade="E6"/>
          </w:tcPr>
          <w:p w14:paraId="61829573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1" w:type="dxa"/>
            <w:shd w:val="clear" w:color="auto" w:fill="D0CECE" w:themeFill="background2" w:themeFillShade="E6"/>
          </w:tcPr>
          <w:p w14:paraId="69AC3989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71D78" w:rsidRPr="002D5AB4" w14:paraId="6EDEBEA0" w14:textId="77777777" w:rsidTr="002D5AB4">
        <w:tc>
          <w:tcPr>
            <w:tcW w:w="5977" w:type="dxa"/>
          </w:tcPr>
          <w:p w14:paraId="14FA36AB" w14:textId="77777777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Izvaja občasno dejavnost (manj kot 9 mesecev)</w:t>
            </w:r>
          </w:p>
        </w:tc>
        <w:tc>
          <w:tcPr>
            <w:tcW w:w="1674" w:type="dxa"/>
          </w:tcPr>
          <w:p w14:paraId="5E0FF498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1" w:type="dxa"/>
          </w:tcPr>
          <w:p w14:paraId="25274715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7B6BD63C" w14:textId="77777777" w:rsidTr="002D5AB4">
        <w:tc>
          <w:tcPr>
            <w:tcW w:w="5977" w:type="dxa"/>
          </w:tcPr>
          <w:p w14:paraId="724403B2" w14:textId="77777777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Izvaja redno dejavnost (celo leto oziroma največ 9 mesecev)</w:t>
            </w:r>
          </w:p>
        </w:tc>
        <w:tc>
          <w:tcPr>
            <w:tcW w:w="1674" w:type="dxa"/>
          </w:tcPr>
          <w:p w14:paraId="364EC25E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411" w:type="dxa"/>
          </w:tcPr>
          <w:p w14:paraId="06836FFC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3C0F1281" w14:textId="77777777" w:rsidTr="002D5AB4">
        <w:tc>
          <w:tcPr>
            <w:tcW w:w="5977" w:type="dxa"/>
            <w:shd w:val="clear" w:color="auto" w:fill="D0CECE" w:themeFill="background2" w:themeFillShade="E6"/>
          </w:tcPr>
          <w:p w14:paraId="7306A4C5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Izvajanje aktivnosti programa</w:t>
            </w:r>
          </w:p>
        </w:tc>
        <w:tc>
          <w:tcPr>
            <w:tcW w:w="1674" w:type="dxa"/>
            <w:shd w:val="clear" w:color="auto" w:fill="D0CECE" w:themeFill="background2" w:themeFillShade="E6"/>
          </w:tcPr>
          <w:p w14:paraId="60EC05D6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D0CECE" w:themeFill="background2" w:themeFillShade="E6"/>
          </w:tcPr>
          <w:p w14:paraId="59A8CEB6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71D78" w:rsidRPr="002D5AB4" w14:paraId="3C013661" w14:textId="77777777" w:rsidTr="002D5AB4">
        <w:tc>
          <w:tcPr>
            <w:tcW w:w="5977" w:type="dxa"/>
          </w:tcPr>
          <w:p w14:paraId="2945B868" w14:textId="5098B1D5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Občasno (manj kot enkrat na mesec)</w:t>
            </w:r>
            <w:r w:rsidR="006B424C" w:rsidRPr="002D5AB4">
              <w:rPr>
                <w:rFonts w:ascii="Tahoma" w:hAnsi="Tahoma" w:cs="Tahoma"/>
                <w:sz w:val="20"/>
                <w:szCs w:val="20"/>
              </w:rPr>
              <w:t xml:space="preserve"> oziroma krajše strnjeno obdobje</w:t>
            </w:r>
          </w:p>
        </w:tc>
        <w:tc>
          <w:tcPr>
            <w:tcW w:w="1674" w:type="dxa"/>
          </w:tcPr>
          <w:p w14:paraId="72C02394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411" w:type="dxa"/>
          </w:tcPr>
          <w:p w14:paraId="5021CEA3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490A03D9" w14:textId="77777777" w:rsidTr="002D5AB4">
        <w:tc>
          <w:tcPr>
            <w:tcW w:w="5977" w:type="dxa"/>
          </w:tcPr>
          <w:p w14:paraId="1590080C" w14:textId="54079F50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1-3x na mesec</w:t>
            </w:r>
          </w:p>
        </w:tc>
        <w:tc>
          <w:tcPr>
            <w:tcW w:w="1674" w:type="dxa"/>
          </w:tcPr>
          <w:p w14:paraId="519181E9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411" w:type="dxa"/>
          </w:tcPr>
          <w:p w14:paraId="5631A168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11C741E6" w14:textId="77777777" w:rsidTr="002D5AB4">
        <w:tc>
          <w:tcPr>
            <w:tcW w:w="5977" w:type="dxa"/>
          </w:tcPr>
          <w:p w14:paraId="20427958" w14:textId="33C97E86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1-3x na teden</w:t>
            </w:r>
          </w:p>
        </w:tc>
        <w:tc>
          <w:tcPr>
            <w:tcW w:w="1674" w:type="dxa"/>
          </w:tcPr>
          <w:p w14:paraId="3135F2D2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411" w:type="dxa"/>
          </w:tcPr>
          <w:p w14:paraId="7DB1318F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450051F3" w14:textId="77777777" w:rsidTr="002D5AB4">
        <w:tc>
          <w:tcPr>
            <w:tcW w:w="5977" w:type="dxa"/>
          </w:tcPr>
          <w:p w14:paraId="2437CD47" w14:textId="77777777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več kot 3x na teden</w:t>
            </w:r>
          </w:p>
        </w:tc>
        <w:tc>
          <w:tcPr>
            <w:tcW w:w="1674" w:type="dxa"/>
          </w:tcPr>
          <w:p w14:paraId="0BCAE387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411" w:type="dxa"/>
          </w:tcPr>
          <w:p w14:paraId="01877781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439C9FF3" w14:textId="77777777" w:rsidTr="002D5AB4">
        <w:tc>
          <w:tcPr>
            <w:tcW w:w="5977" w:type="dxa"/>
            <w:shd w:val="clear" w:color="auto" w:fill="D0CECE" w:themeFill="background2" w:themeFillShade="E6"/>
          </w:tcPr>
          <w:p w14:paraId="3854B910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Jasno predstavljena vsebina programa</w:t>
            </w:r>
          </w:p>
        </w:tc>
        <w:tc>
          <w:tcPr>
            <w:tcW w:w="1674" w:type="dxa"/>
            <w:shd w:val="clear" w:color="auto" w:fill="D0CECE" w:themeFill="background2" w:themeFillShade="E6"/>
          </w:tcPr>
          <w:p w14:paraId="254C5B54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D0CECE" w:themeFill="background2" w:themeFillShade="E6"/>
          </w:tcPr>
          <w:p w14:paraId="7D58680C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71D78" w:rsidRPr="002D5AB4" w14:paraId="1FBBB88D" w14:textId="77777777" w:rsidTr="002D5AB4">
        <w:tc>
          <w:tcPr>
            <w:tcW w:w="5977" w:type="dxa"/>
          </w:tcPr>
          <w:p w14:paraId="6AB11666" w14:textId="77777777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vsebina programa je zelo slabo predstavljena</w:t>
            </w:r>
          </w:p>
        </w:tc>
        <w:tc>
          <w:tcPr>
            <w:tcW w:w="1674" w:type="dxa"/>
          </w:tcPr>
          <w:p w14:paraId="26B54131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411" w:type="dxa"/>
          </w:tcPr>
          <w:p w14:paraId="1292AB20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692B90EB" w14:textId="77777777" w:rsidTr="002D5AB4">
        <w:tc>
          <w:tcPr>
            <w:tcW w:w="5977" w:type="dxa"/>
          </w:tcPr>
          <w:p w14:paraId="7FA3CF76" w14:textId="77777777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vsebina programa je pomanjkljivo predstavljena</w:t>
            </w:r>
          </w:p>
        </w:tc>
        <w:tc>
          <w:tcPr>
            <w:tcW w:w="1674" w:type="dxa"/>
          </w:tcPr>
          <w:p w14:paraId="4A5AE4B1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411" w:type="dxa"/>
          </w:tcPr>
          <w:p w14:paraId="1C0439D6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765E8738" w14:textId="77777777" w:rsidTr="002D5AB4">
        <w:tc>
          <w:tcPr>
            <w:tcW w:w="5977" w:type="dxa"/>
          </w:tcPr>
          <w:p w14:paraId="476380D4" w14:textId="77777777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vsebina programa je dobro predstavljena</w:t>
            </w:r>
          </w:p>
        </w:tc>
        <w:tc>
          <w:tcPr>
            <w:tcW w:w="1674" w:type="dxa"/>
          </w:tcPr>
          <w:p w14:paraId="4F522FB7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411" w:type="dxa"/>
          </w:tcPr>
          <w:p w14:paraId="1EFD4C22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4B344847" w14:textId="77777777" w:rsidTr="002D5AB4">
        <w:tc>
          <w:tcPr>
            <w:tcW w:w="5977" w:type="dxa"/>
          </w:tcPr>
          <w:p w14:paraId="23766B81" w14:textId="77777777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vsebina programa je zelo dobro in podrobno predstavljena</w:t>
            </w:r>
          </w:p>
        </w:tc>
        <w:tc>
          <w:tcPr>
            <w:tcW w:w="1674" w:type="dxa"/>
          </w:tcPr>
          <w:p w14:paraId="1106E698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411" w:type="dxa"/>
          </w:tcPr>
          <w:p w14:paraId="50C90792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26D9CE33" w14:textId="77777777" w:rsidTr="002D5AB4">
        <w:tc>
          <w:tcPr>
            <w:tcW w:w="5977" w:type="dxa"/>
            <w:shd w:val="clear" w:color="auto" w:fill="D0CECE" w:themeFill="background2" w:themeFillShade="E6"/>
          </w:tcPr>
          <w:p w14:paraId="2FC59646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Jasnost opredeljenih ciljev programa in jasna opredelitev ciljne skupine uporabnikov programa</w:t>
            </w:r>
          </w:p>
        </w:tc>
        <w:tc>
          <w:tcPr>
            <w:tcW w:w="1674" w:type="dxa"/>
            <w:shd w:val="clear" w:color="auto" w:fill="D0CECE" w:themeFill="background2" w:themeFillShade="E6"/>
          </w:tcPr>
          <w:p w14:paraId="4A22C409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D0CECE" w:themeFill="background2" w:themeFillShade="E6"/>
          </w:tcPr>
          <w:p w14:paraId="32C7677C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71D78" w:rsidRPr="002D5AB4" w14:paraId="6AB64875" w14:textId="77777777" w:rsidTr="002D5AB4">
        <w:tc>
          <w:tcPr>
            <w:tcW w:w="5977" w:type="dxa"/>
          </w:tcPr>
          <w:p w14:paraId="0CC83F51" w14:textId="77777777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spacing w:line="259" w:lineRule="auto"/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cilji programa in ciljna skupina uporabnikov so zelo slabo in nejasno opredeljeni</w:t>
            </w:r>
          </w:p>
        </w:tc>
        <w:tc>
          <w:tcPr>
            <w:tcW w:w="1674" w:type="dxa"/>
          </w:tcPr>
          <w:p w14:paraId="7931B028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1" w:type="dxa"/>
          </w:tcPr>
          <w:p w14:paraId="023FF568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4FA44828" w14:textId="77777777" w:rsidTr="002D5AB4">
        <w:tc>
          <w:tcPr>
            <w:tcW w:w="5977" w:type="dxa"/>
          </w:tcPr>
          <w:p w14:paraId="6E069AC1" w14:textId="77777777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spacing w:line="259" w:lineRule="auto"/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cilji programa in ciljna skupina uporabnikov so pomanjkljivo opredeljeni</w:t>
            </w:r>
          </w:p>
        </w:tc>
        <w:tc>
          <w:tcPr>
            <w:tcW w:w="1674" w:type="dxa"/>
          </w:tcPr>
          <w:p w14:paraId="0E6BBE53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411" w:type="dxa"/>
          </w:tcPr>
          <w:p w14:paraId="56713252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79760C33" w14:textId="77777777" w:rsidTr="002D5AB4">
        <w:tc>
          <w:tcPr>
            <w:tcW w:w="5977" w:type="dxa"/>
          </w:tcPr>
          <w:p w14:paraId="6C711499" w14:textId="77777777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spacing w:line="259" w:lineRule="auto"/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programa ima dobro, korektno, postavljene cilje in opredeljeno ciljno skupino uporabnikov</w:t>
            </w:r>
          </w:p>
        </w:tc>
        <w:tc>
          <w:tcPr>
            <w:tcW w:w="1674" w:type="dxa"/>
          </w:tcPr>
          <w:p w14:paraId="49302B44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411" w:type="dxa"/>
          </w:tcPr>
          <w:p w14:paraId="57F8A8F1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1DA15154" w14:textId="77777777" w:rsidTr="002D5AB4">
        <w:tc>
          <w:tcPr>
            <w:tcW w:w="5977" w:type="dxa"/>
          </w:tcPr>
          <w:p w14:paraId="40BEFAE3" w14:textId="77777777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program ima zelo jasno postavljene cilje in jasno opredeljeno ciljno skupino uporabnikov</w:t>
            </w:r>
          </w:p>
        </w:tc>
        <w:tc>
          <w:tcPr>
            <w:tcW w:w="1674" w:type="dxa"/>
          </w:tcPr>
          <w:p w14:paraId="79ABA1C4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411" w:type="dxa"/>
          </w:tcPr>
          <w:p w14:paraId="4869CB19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3C58613E" w14:textId="77777777" w:rsidTr="002D5AB4">
        <w:tc>
          <w:tcPr>
            <w:tcW w:w="5977" w:type="dxa"/>
            <w:shd w:val="clear" w:color="auto" w:fill="D0CECE" w:themeFill="background2" w:themeFillShade="E6"/>
          </w:tcPr>
          <w:p w14:paraId="62B01913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Število udeležencev programa s stalnim bivališčem v občini Bohinj  (*)</w:t>
            </w:r>
          </w:p>
        </w:tc>
        <w:tc>
          <w:tcPr>
            <w:tcW w:w="1674" w:type="dxa"/>
            <w:shd w:val="clear" w:color="auto" w:fill="D0CECE" w:themeFill="background2" w:themeFillShade="E6"/>
          </w:tcPr>
          <w:p w14:paraId="18BEC63F" w14:textId="64C16AA0" w:rsidR="00671D78" w:rsidRPr="002D5AB4" w:rsidRDefault="00C96182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11" w:type="dxa"/>
            <w:shd w:val="clear" w:color="auto" w:fill="D0CECE" w:themeFill="background2" w:themeFillShade="E6"/>
          </w:tcPr>
          <w:p w14:paraId="69C81848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71D78" w:rsidRPr="002D5AB4" w14:paraId="28D5E6B6" w14:textId="77777777" w:rsidTr="002D5AB4">
        <w:tc>
          <w:tcPr>
            <w:tcW w:w="5977" w:type="dxa"/>
          </w:tcPr>
          <w:p w14:paraId="25974E42" w14:textId="77777777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5 - 30 udeležencev oz. uporabnikov</w:t>
            </w:r>
          </w:p>
        </w:tc>
        <w:tc>
          <w:tcPr>
            <w:tcW w:w="1674" w:type="dxa"/>
          </w:tcPr>
          <w:p w14:paraId="38A1FF70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411" w:type="dxa"/>
          </w:tcPr>
          <w:p w14:paraId="39D12DC6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75499DA5" w14:textId="77777777" w:rsidTr="002D5AB4">
        <w:tc>
          <w:tcPr>
            <w:tcW w:w="5977" w:type="dxa"/>
          </w:tcPr>
          <w:p w14:paraId="3100AF88" w14:textId="77777777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31 – 50 udeležencev oz. uporabnikov</w:t>
            </w:r>
          </w:p>
        </w:tc>
        <w:tc>
          <w:tcPr>
            <w:tcW w:w="1674" w:type="dxa"/>
          </w:tcPr>
          <w:p w14:paraId="025ABEF7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411" w:type="dxa"/>
          </w:tcPr>
          <w:p w14:paraId="6E5CB2F0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5740D507" w14:textId="77777777" w:rsidTr="002D5AB4">
        <w:tc>
          <w:tcPr>
            <w:tcW w:w="5977" w:type="dxa"/>
          </w:tcPr>
          <w:p w14:paraId="2431A879" w14:textId="77777777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51 in več udeležencev oz. uporabnikov</w:t>
            </w:r>
          </w:p>
        </w:tc>
        <w:tc>
          <w:tcPr>
            <w:tcW w:w="1674" w:type="dxa"/>
          </w:tcPr>
          <w:p w14:paraId="2018E23B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1411" w:type="dxa"/>
          </w:tcPr>
          <w:p w14:paraId="75ABB4B7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96182" w:rsidRPr="002D5AB4" w14:paraId="04E65AD4" w14:textId="77777777" w:rsidTr="002D5AB4">
        <w:tc>
          <w:tcPr>
            <w:tcW w:w="5977" w:type="dxa"/>
            <w:shd w:val="clear" w:color="auto" w:fill="D0CECE" w:themeFill="background2" w:themeFillShade="E6"/>
          </w:tcPr>
          <w:p w14:paraId="472D2399" w14:textId="78A99CFF" w:rsidR="00C96182" w:rsidRPr="002D5AB4" w:rsidRDefault="00C96182" w:rsidP="00C961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Referenca prijavitelja – leta izvajanja programa</w:t>
            </w:r>
            <w:r w:rsidR="006B424C"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na območju Bohinja</w:t>
            </w:r>
          </w:p>
        </w:tc>
        <w:tc>
          <w:tcPr>
            <w:tcW w:w="1674" w:type="dxa"/>
            <w:shd w:val="clear" w:color="auto" w:fill="D0CECE" w:themeFill="background2" w:themeFillShade="E6"/>
          </w:tcPr>
          <w:p w14:paraId="29BB76C8" w14:textId="66672675" w:rsidR="00C96182" w:rsidRPr="002D5AB4" w:rsidRDefault="00C96182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1" w:type="dxa"/>
            <w:shd w:val="clear" w:color="auto" w:fill="D0CECE" w:themeFill="background2" w:themeFillShade="E6"/>
          </w:tcPr>
          <w:p w14:paraId="17C8941A" w14:textId="77777777" w:rsidR="00C96182" w:rsidRPr="002D5AB4" w:rsidRDefault="00C96182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96182" w:rsidRPr="002D5AB4" w14:paraId="1D398FB0" w14:textId="77777777" w:rsidTr="002D5AB4">
        <w:tc>
          <w:tcPr>
            <w:tcW w:w="5977" w:type="dxa"/>
          </w:tcPr>
          <w:p w14:paraId="01D512A6" w14:textId="587D434B" w:rsidR="00C96182" w:rsidRPr="002D5AB4" w:rsidRDefault="00C96182" w:rsidP="00C96182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1 – 3 leta</w:t>
            </w:r>
          </w:p>
        </w:tc>
        <w:tc>
          <w:tcPr>
            <w:tcW w:w="1674" w:type="dxa"/>
          </w:tcPr>
          <w:p w14:paraId="66391456" w14:textId="6F0BC978" w:rsidR="00C96182" w:rsidRPr="002D5AB4" w:rsidRDefault="00B204A2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1" w:type="dxa"/>
          </w:tcPr>
          <w:p w14:paraId="36CE23A0" w14:textId="77777777" w:rsidR="00C96182" w:rsidRPr="002D5AB4" w:rsidRDefault="00C96182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96182" w:rsidRPr="002D5AB4" w14:paraId="744491A6" w14:textId="77777777" w:rsidTr="002D5AB4">
        <w:tc>
          <w:tcPr>
            <w:tcW w:w="5977" w:type="dxa"/>
          </w:tcPr>
          <w:p w14:paraId="06E04A54" w14:textId="433798CA" w:rsidR="00C96182" w:rsidRPr="002D5AB4" w:rsidRDefault="00C96182" w:rsidP="00406D6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4 – 10 let</w:t>
            </w:r>
          </w:p>
        </w:tc>
        <w:tc>
          <w:tcPr>
            <w:tcW w:w="1674" w:type="dxa"/>
          </w:tcPr>
          <w:p w14:paraId="6590313C" w14:textId="72273D4A" w:rsidR="00C96182" w:rsidRPr="002D5AB4" w:rsidRDefault="00C96182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411" w:type="dxa"/>
          </w:tcPr>
          <w:p w14:paraId="67BDB7E4" w14:textId="77777777" w:rsidR="00C96182" w:rsidRPr="002D5AB4" w:rsidRDefault="00C96182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96182" w:rsidRPr="002D5AB4" w14:paraId="5113C128" w14:textId="77777777" w:rsidTr="002D5AB4">
        <w:tc>
          <w:tcPr>
            <w:tcW w:w="5977" w:type="dxa"/>
          </w:tcPr>
          <w:p w14:paraId="45A2A4D4" w14:textId="64DDB134" w:rsidR="00C96182" w:rsidRPr="002D5AB4" w:rsidRDefault="00C96182" w:rsidP="00406D6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več kot 10 let</w:t>
            </w:r>
          </w:p>
        </w:tc>
        <w:tc>
          <w:tcPr>
            <w:tcW w:w="1674" w:type="dxa"/>
          </w:tcPr>
          <w:p w14:paraId="0B9A2020" w14:textId="27E40882" w:rsidR="00C96182" w:rsidRPr="002D5AB4" w:rsidRDefault="00C96182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411" w:type="dxa"/>
          </w:tcPr>
          <w:p w14:paraId="32CF2D90" w14:textId="77777777" w:rsidR="00C96182" w:rsidRPr="002D5AB4" w:rsidRDefault="00C96182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4952322C" w14:textId="77777777" w:rsidTr="002D5AB4">
        <w:tc>
          <w:tcPr>
            <w:tcW w:w="5977" w:type="dxa"/>
            <w:shd w:val="clear" w:color="auto" w:fill="D0CECE" w:themeFill="background2" w:themeFillShade="E6"/>
          </w:tcPr>
          <w:p w14:paraId="6D3953D1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Finančni načrt izvedbe programa</w:t>
            </w:r>
          </w:p>
        </w:tc>
        <w:tc>
          <w:tcPr>
            <w:tcW w:w="1674" w:type="dxa"/>
            <w:shd w:val="clear" w:color="auto" w:fill="D0CECE" w:themeFill="background2" w:themeFillShade="E6"/>
          </w:tcPr>
          <w:p w14:paraId="4B5176CE" w14:textId="308D4F5F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D0CECE" w:themeFill="background2" w:themeFillShade="E6"/>
          </w:tcPr>
          <w:p w14:paraId="0F479CAC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71D78" w:rsidRPr="002D5AB4" w14:paraId="0BD467AF" w14:textId="77777777" w:rsidTr="002D5AB4">
        <w:tc>
          <w:tcPr>
            <w:tcW w:w="5977" w:type="dxa"/>
          </w:tcPr>
          <w:p w14:paraId="715BAAF5" w14:textId="77777777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spacing w:after="160" w:line="259" w:lineRule="auto"/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lastRenderedPageBreak/>
              <w:t>prihodki in odhodki so zelo slabo prikazani ali nepravilno sešteti</w:t>
            </w:r>
          </w:p>
        </w:tc>
        <w:tc>
          <w:tcPr>
            <w:tcW w:w="1674" w:type="dxa"/>
          </w:tcPr>
          <w:p w14:paraId="64BA6533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411" w:type="dxa"/>
          </w:tcPr>
          <w:p w14:paraId="5DC93A74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5A68852E" w14:textId="77777777" w:rsidTr="002D5AB4">
        <w:tc>
          <w:tcPr>
            <w:tcW w:w="5977" w:type="dxa"/>
          </w:tcPr>
          <w:p w14:paraId="6E9A5B7F" w14:textId="77777777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spacing w:after="160" w:line="259" w:lineRule="auto"/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prihodki in odhodki so skopo prikazani, pomanjkljivi</w:t>
            </w:r>
          </w:p>
        </w:tc>
        <w:tc>
          <w:tcPr>
            <w:tcW w:w="1674" w:type="dxa"/>
          </w:tcPr>
          <w:p w14:paraId="32B4F672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411" w:type="dxa"/>
          </w:tcPr>
          <w:p w14:paraId="635F4F0D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26167BF0" w14:textId="77777777" w:rsidTr="002D5AB4">
        <w:tc>
          <w:tcPr>
            <w:tcW w:w="5977" w:type="dxa"/>
          </w:tcPr>
          <w:p w14:paraId="76CA1F48" w14:textId="77777777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tabs>
                <w:tab w:val="left" w:pos="1035"/>
              </w:tabs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prihodki in odhodki so vpisani, a niso podrobni ali pri prihodkih ali odhodkih</w:t>
            </w:r>
          </w:p>
        </w:tc>
        <w:tc>
          <w:tcPr>
            <w:tcW w:w="1674" w:type="dxa"/>
          </w:tcPr>
          <w:p w14:paraId="431F0ABC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411" w:type="dxa"/>
          </w:tcPr>
          <w:p w14:paraId="18EBB89F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61ABD0E6" w14:textId="77777777" w:rsidTr="002D5AB4">
        <w:tc>
          <w:tcPr>
            <w:tcW w:w="5977" w:type="dxa"/>
          </w:tcPr>
          <w:p w14:paraId="479D674D" w14:textId="77777777" w:rsidR="00671D78" w:rsidRPr="002D5AB4" w:rsidRDefault="00671D78" w:rsidP="00406D6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prihodki in odhodki so vpisani, podrobno prikazani, se ujemajo in so realni</w:t>
            </w:r>
          </w:p>
        </w:tc>
        <w:tc>
          <w:tcPr>
            <w:tcW w:w="1674" w:type="dxa"/>
          </w:tcPr>
          <w:p w14:paraId="7C90C8E4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411" w:type="dxa"/>
          </w:tcPr>
          <w:p w14:paraId="5977BD73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3B49C5BA" w14:textId="77777777" w:rsidTr="002D5AB4">
        <w:tc>
          <w:tcPr>
            <w:tcW w:w="5977" w:type="dxa"/>
            <w:shd w:val="clear" w:color="auto" w:fill="D0CECE" w:themeFill="background2" w:themeFillShade="E6"/>
          </w:tcPr>
          <w:p w14:paraId="5964D6EE" w14:textId="77777777" w:rsidR="00671D78" w:rsidRPr="002D5AB4" w:rsidRDefault="00671D78" w:rsidP="00671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  <w:r w:rsidRPr="002D5AB4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>Pomen programa na socialnovarstvenem in zdravstvenem področju za lokalno skupnost ter splošni vtis o programu</w:t>
            </w:r>
          </w:p>
          <w:p w14:paraId="1779E584" w14:textId="77777777" w:rsidR="00671D78" w:rsidRPr="002D5AB4" w:rsidRDefault="00671D78" w:rsidP="00406D6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74" w:type="dxa"/>
            <w:shd w:val="clear" w:color="auto" w:fill="D0CECE" w:themeFill="background2" w:themeFillShade="E6"/>
          </w:tcPr>
          <w:p w14:paraId="3A66CA40" w14:textId="3E2A7756" w:rsidR="00671D78" w:rsidRPr="002D5AB4" w:rsidRDefault="00B204A2" w:rsidP="00406D6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sz w:val="20"/>
                <w:szCs w:val="20"/>
              </w:rPr>
              <w:t>15</w:t>
            </w:r>
          </w:p>
        </w:tc>
        <w:tc>
          <w:tcPr>
            <w:tcW w:w="1411" w:type="dxa"/>
            <w:shd w:val="clear" w:color="auto" w:fill="D0CECE" w:themeFill="background2" w:themeFillShade="E6"/>
          </w:tcPr>
          <w:p w14:paraId="1469D62A" w14:textId="77777777" w:rsidR="00671D78" w:rsidRPr="002D5AB4" w:rsidRDefault="00671D78" w:rsidP="00406D6E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671D78" w:rsidRPr="002D5AB4" w14:paraId="635BFC76" w14:textId="77777777" w:rsidTr="002D5AB4">
        <w:tc>
          <w:tcPr>
            <w:tcW w:w="5977" w:type="dxa"/>
          </w:tcPr>
          <w:p w14:paraId="18333A74" w14:textId="635F4A19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Program se diskrecijsko ocenjuje glede na specifiko programa in njegov pomen za lokalno skupnost ter glede na to, ali je vloga pripravljena jasno, razumljivo in konkretno.</w:t>
            </w:r>
          </w:p>
        </w:tc>
        <w:tc>
          <w:tcPr>
            <w:tcW w:w="1674" w:type="dxa"/>
          </w:tcPr>
          <w:p w14:paraId="00562B5E" w14:textId="75E38191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do 15</w:t>
            </w:r>
          </w:p>
        </w:tc>
        <w:tc>
          <w:tcPr>
            <w:tcW w:w="1411" w:type="dxa"/>
          </w:tcPr>
          <w:p w14:paraId="04CA639C" w14:textId="77777777" w:rsidR="00671D78" w:rsidRPr="002D5AB4" w:rsidRDefault="00671D78" w:rsidP="00406D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D78" w:rsidRPr="002D5AB4" w14:paraId="2C6D74B2" w14:textId="77777777" w:rsidTr="002D5AB4">
        <w:tc>
          <w:tcPr>
            <w:tcW w:w="5977" w:type="dxa"/>
            <w:shd w:val="clear" w:color="auto" w:fill="D0CECE" w:themeFill="background2" w:themeFillShade="E6"/>
          </w:tcPr>
          <w:p w14:paraId="5AF12A32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SKUPAJ</w:t>
            </w:r>
          </w:p>
        </w:tc>
        <w:tc>
          <w:tcPr>
            <w:tcW w:w="1674" w:type="dxa"/>
            <w:shd w:val="clear" w:color="auto" w:fill="D0CECE" w:themeFill="background2" w:themeFillShade="E6"/>
          </w:tcPr>
          <w:p w14:paraId="70ECA65D" w14:textId="346874CE" w:rsidR="00671D78" w:rsidRPr="002D5AB4" w:rsidRDefault="00B204A2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5AB4">
              <w:rPr>
                <w:rFonts w:ascii="Tahoma" w:hAnsi="Tahoma" w:cs="Tahoma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411" w:type="dxa"/>
            <w:shd w:val="clear" w:color="auto" w:fill="D0CECE" w:themeFill="background2" w:themeFillShade="E6"/>
          </w:tcPr>
          <w:p w14:paraId="41B734B2" w14:textId="77777777" w:rsidR="00671D78" w:rsidRPr="002D5AB4" w:rsidRDefault="00671D78" w:rsidP="00406D6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14:paraId="069CF8C1" w14:textId="4EFFB172" w:rsidR="00671D78" w:rsidRPr="002D5AB4" w:rsidRDefault="00671D78" w:rsidP="00671D78">
      <w:pPr>
        <w:spacing w:after="0"/>
        <w:rPr>
          <w:rFonts w:ascii="Tahoma" w:hAnsi="Tahoma" w:cs="Tahoma"/>
          <w:sz w:val="20"/>
          <w:szCs w:val="20"/>
        </w:rPr>
      </w:pPr>
    </w:p>
    <w:p w14:paraId="42473822" w14:textId="77777777" w:rsidR="00671D78" w:rsidRPr="002D5AB4" w:rsidRDefault="00671D78" w:rsidP="00671D78">
      <w:pPr>
        <w:spacing w:after="0"/>
        <w:rPr>
          <w:rFonts w:ascii="Tahoma" w:hAnsi="Tahoma" w:cs="Tahoma"/>
          <w:sz w:val="20"/>
          <w:szCs w:val="20"/>
        </w:rPr>
      </w:pPr>
    </w:p>
    <w:p w14:paraId="422D507C" w14:textId="5F758F4B" w:rsidR="00F3554D" w:rsidRPr="002D5AB4" w:rsidRDefault="00F3554D" w:rsidP="00671D78">
      <w:pPr>
        <w:spacing w:after="0"/>
        <w:rPr>
          <w:rFonts w:ascii="Tahoma" w:hAnsi="Tahoma" w:cs="Tahoma"/>
          <w:sz w:val="20"/>
          <w:szCs w:val="20"/>
        </w:rPr>
      </w:pPr>
    </w:p>
    <w:p w14:paraId="23131D31" w14:textId="357076EE" w:rsidR="00AC1E1F" w:rsidRPr="002D5AB4" w:rsidRDefault="0099400A" w:rsidP="00671D78">
      <w:pPr>
        <w:spacing w:after="0"/>
        <w:rPr>
          <w:rFonts w:ascii="Tahoma" w:hAnsi="Tahoma" w:cs="Tahoma"/>
          <w:sz w:val="20"/>
          <w:szCs w:val="20"/>
        </w:rPr>
      </w:pPr>
      <w:r w:rsidRPr="002D5AB4">
        <w:rPr>
          <w:rFonts w:ascii="Tahoma" w:hAnsi="Tahoma" w:cs="Tahoma"/>
          <w:sz w:val="20"/>
          <w:szCs w:val="20"/>
        </w:rPr>
        <w:t xml:space="preserve">* - Število uporabnikov se </w:t>
      </w:r>
      <w:r w:rsidR="00D844AC" w:rsidRPr="002D5AB4">
        <w:rPr>
          <w:rFonts w:ascii="Tahoma" w:hAnsi="Tahoma" w:cs="Tahoma"/>
          <w:sz w:val="20"/>
          <w:szCs w:val="20"/>
        </w:rPr>
        <w:t xml:space="preserve">v poročilu </w:t>
      </w:r>
      <w:r w:rsidRPr="002D5AB4">
        <w:rPr>
          <w:rFonts w:ascii="Tahoma" w:hAnsi="Tahoma" w:cs="Tahoma"/>
          <w:sz w:val="20"/>
          <w:szCs w:val="20"/>
        </w:rPr>
        <w:t>izkazuje z listami prisotnosti, število predstavlja skupno število različnih uporabnikov oziroma udeležencev aktivnosti ali dejavnosti NOV.</w:t>
      </w:r>
    </w:p>
    <w:p w14:paraId="2690E55D" w14:textId="1899B932" w:rsidR="0099400A" w:rsidRPr="002D5AB4" w:rsidRDefault="0099400A" w:rsidP="00671D78">
      <w:pPr>
        <w:spacing w:after="0"/>
        <w:rPr>
          <w:rFonts w:ascii="Tahoma" w:hAnsi="Tahoma" w:cs="Tahoma"/>
          <w:sz w:val="20"/>
          <w:szCs w:val="20"/>
        </w:rPr>
      </w:pPr>
      <w:r w:rsidRPr="002D5AB4">
        <w:rPr>
          <w:rFonts w:ascii="Tahoma" w:hAnsi="Tahoma" w:cs="Tahoma"/>
          <w:sz w:val="20"/>
          <w:szCs w:val="20"/>
        </w:rPr>
        <w:t>V primeru individualnega svetovanja navede seznam uporabnikov izvajalec, strokovna služba občinske uprave bo skladno z zavezo o varovanju osebnih podatkov ohranila zaupnost le teh.</w:t>
      </w:r>
      <w:r w:rsidR="00D844AC" w:rsidRPr="002D5AB4">
        <w:rPr>
          <w:rFonts w:ascii="Tahoma" w:hAnsi="Tahoma" w:cs="Tahoma"/>
          <w:sz w:val="20"/>
          <w:szCs w:val="20"/>
        </w:rPr>
        <w:t xml:space="preserve"> V prijavi podate oceno na podlagi preteklih poročil.</w:t>
      </w:r>
    </w:p>
    <w:p w14:paraId="0CABFE00" w14:textId="3D3C046A" w:rsidR="00671D78" w:rsidRPr="002D5AB4" w:rsidRDefault="00671D78" w:rsidP="00671D78">
      <w:pPr>
        <w:spacing w:after="0"/>
        <w:rPr>
          <w:rFonts w:ascii="Tahoma" w:hAnsi="Tahoma" w:cs="Tahoma"/>
          <w:sz w:val="20"/>
          <w:szCs w:val="20"/>
        </w:rPr>
      </w:pPr>
    </w:p>
    <w:p w14:paraId="71A33060" w14:textId="46E2E96C" w:rsidR="00671D78" w:rsidRPr="002D5AB4" w:rsidRDefault="00671D78" w:rsidP="00671D78">
      <w:pPr>
        <w:spacing w:after="0"/>
        <w:rPr>
          <w:rFonts w:ascii="Tahoma" w:hAnsi="Tahoma" w:cs="Tahoma"/>
          <w:sz w:val="20"/>
          <w:szCs w:val="20"/>
        </w:rPr>
      </w:pPr>
      <w:r w:rsidRPr="002D5AB4">
        <w:rPr>
          <w:rFonts w:ascii="Tahoma" w:hAnsi="Tahoma" w:cs="Tahoma"/>
          <w:sz w:val="20"/>
          <w:szCs w:val="20"/>
        </w:rPr>
        <w:t xml:space="preserve">Razpisna merila in kriteriji so ovrednoteni s točkami, pri čemer je pri posameznem merilu navedena najvišja možna višina prejetih točk. Najvišje možno število prejetih točk za posamezni program je </w:t>
      </w:r>
      <w:r w:rsidR="00B204A2" w:rsidRPr="002D5AB4">
        <w:rPr>
          <w:rFonts w:ascii="Tahoma" w:hAnsi="Tahoma" w:cs="Tahoma"/>
          <w:sz w:val="20"/>
          <w:szCs w:val="20"/>
        </w:rPr>
        <w:t>80</w:t>
      </w:r>
      <w:r w:rsidRPr="002D5AB4">
        <w:rPr>
          <w:rFonts w:ascii="Tahoma" w:hAnsi="Tahoma" w:cs="Tahoma"/>
          <w:sz w:val="20"/>
          <w:szCs w:val="20"/>
        </w:rPr>
        <w:t xml:space="preserve"> točk.</w:t>
      </w:r>
    </w:p>
    <w:p w14:paraId="42823C1C" w14:textId="1C83BFE6" w:rsidR="00671D78" w:rsidRPr="002D5AB4" w:rsidRDefault="00671D78" w:rsidP="00671D78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2D5AB4">
        <w:rPr>
          <w:rFonts w:ascii="Tahoma" w:hAnsi="Tahoma" w:cs="Tahoma"/>
          <w:b/>
          <w:bCs/>
          <w:sz w:val="20"/>
          <w:szCs w:val="20"/>
        </w:rPr>
        <w:t>V kolikor bo prijavitelj vlogo pomanjkljivo izpolnil oz. ne bo izpolnil posamezne rubrike v prijavi, ki se nanaša na merila in kriterije, po katerih se posamezni program vrednoti, se prijavitelja ne bo pozivalo na dopolnitev in bo v tem delu prejel 0 točk.</w:t>
      </w:r>
    </w:p>
    <w:p w14:paraId="7BB3931C" w14:textId="331FA13E" w:rsidR="00671D78" w:rsidRPr="002D5AB4" w:rsidRDefault="00671D78" w:rsidP="0099400A">
      <w:pPr>
        <w:rPr>
          <w:rFonts w:ascii="Tahoma" w:hAnsi="Tahoma" w:cs="Tahoma"/>
          <w:sz w:val="20"/>
          <w:szCs w:val="20"/>
        </w:rPr>
      </w:pPr>
    </w:p>
    <w:p w14:paraId="78071B64" w14:textId="223606A2" w:rsidR="00A75DFF" w:rsidRPr="002D5AB4" w:rsidRDefault="00A75DFF" w:rsidP="0099400A">
      <w:pPr>
        <w:rPr>
          <w:rFonts w:ascii="Tahoma" w:hAnsi="Tahoma" w:cs="Tahoma"/>
          <w:sz w:val="20"/>
          <w:szCs w:val="20"/>
        </w:rPr>
      </w:pPr>
      <w:r w:rsidRPr="002D5AB4">
        <w:rPr>
          <w:rFonts w:ascii="Tahoma" w:hAnsi="Tahoma" w:cs="Tahoma"/>
          <w:sz w:val="20"/>
          <w:szCs w:val="20"/>
        </w:rPr>
        <w:t>Opomba: Merila za razdelitev sredstev, namenjenih za programe, ki se izvajajo na območju občine Bohinj. Razdelijo se med programi sorazmerno glede na prejeto število točk, a ne več kot dovoljenih 70 odstotkov vrednosti programa.</w:t>
      </w:r>
    </w:p>
    <w:p w14:paraId="32315A00" w14:textId="2A568B04" w:rsidR="00D844AC" w:rsidRPr="002D5AB4" w:rsidRDefault="00D844AC" w:rsidP="0086173E">
      <w:pPr>
        <w:rPr>
          <w:rFonts w:ascii="Tahoma" w:hAnsi="Tahoma" w:cs="Tahoma"/>
          <w:sz w:val="20"/>
          <w:szCs w:val="20"/>
        </w:rPr>
      </w:pPr>
    </w:p>
    <w:p w14:paraId="551FEA33" w14:textId="77777777" w:rsidR="00D844AC" w:rsidRPr="002D5AB4" w:rsidRDefault="00D844AC" w:rsidP="0086173E">
      <w:pPr>
        <w:rPr>
          <w:rFonts w:ascii="Tahoma" w:hAnsi="Tahoma" w:cs="Tahoma"/>
          <w:sz w:val="20"/>
          <w:szCs w:val="20"/>
        </w:rPr>
      </w:pPr>
    </w:p>
    <w:p w14:paraId="194F76B1" w14:textId="77777777" w:rsidR="0086173E" w:rsidRPr="002D5AB4" w:rsidRDefault="0086173E" w:rsidP="0086173E">
      <w:pPr>
        <w:rPr>
          <w:rFonts w:ascii="Tahoma" w:hAnsi="Tahoma" w:cs="Tahoma"/>
          <w:b/>
          <w:bCs/>
          <w:sz w:val="20"/>
          <w:szCs w:val="20"/>
        </w:rPr>
      </w:pPr>
      <w:r w:rsidRPr="002D5AB4">
        <w:rPr>
          <w:rFonts w:ascii="Tahoma" w:hAnsi="Tahoma" w:cs="Tahoma"/>
          <w:b/>
          <w:bCs/>
          <w:sz w:val="20"/>
          <w:szCs w:val="20"/>
        </w:rPr>
        <w:t>FINANČNO OVREDNOTENJE: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6173E" w:rsidRPr="002D5AB4" w14:paraId="09B52C62" w14:textId="77777777" w:rsidTr="009B4523">
        <w:tc>
          <w:tcPr>
            <w:tcW w:w="4531" w:type="dxa"/>
          </w:tcPr>
          <w:p w14:paraId="1889275D" w14:textId="77777777" w:rsidR="0086173E" w:rsidRPr="002D5AB4" w:rsidRDefault="0086173E" w:rsidP="009B4523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DOSEŽENE TOČKE</w:t>
            </w:r>
          </w:p>
        </w:tc>
        <w:tc>
          <w:tcPr>
            <w:tcW w:w="4531" w:type="dxa"/>
          </w:tcPr>
          <w:p w14:paraId="60B7E410" w14:textId="77777777" w:rsidR="0086173E" w:rsidRPr="002D5AB4" w:rsidRDefault="0086173E" w:rsidP="009B4523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ODSTOTEK SOFINANCIRANJA</w:t>
            </w:r>
          </w:p>
        </w:tc>
      </w:tr>
      <w:tr w:rsidR="0086173E" w:rsidRPr="002D5AB4" w14:paraId="451578C6" w14:textId="77777777" w:rsidTr="009B4523">
        <w:tc>
          <w:tcPr>
            <w:tcW w:w="4531" w:type="dxa"/>
          </w:tcPr>
          <w:p w14:paraId="067454AB" w14:textId="77777777" w:rsidR="0086173E" w:rsidRPr="002D5AB4" w:rsidRDefault="0086173E" w:rsidP="0086173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do 50 točk</w:t>
            </w:r>
          </w:p>
        </w:tc>
        <w:tc>
          <w:tcPr>
            <w:tcW w:w="4531" w:type="dxa"/>
          </w:tcPr>
          <w:p w14:paraId="37E0C5EA" w14:textId="77777777" w:rsidR="0086173E" w:rsidRPr="002D5AB4" w:rsidRDefault="0086173E" w:rsidP="009B4523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Do največ 50% sofinanciranja programa</w:t>
            </w:r>
          </w:p>
        </w:tc>
      </w:tr>
      <w:tr w:rsidR="0086173E" w:rsidRPr="002D5AB4" w14:paraId="30FC5687" w14:textId="77777777" w:rsidTr="009B4523">
        <w:tc>
          <w:tcPr>
            <w:tcW w:w="4531" w:type="dxa"/>
          </w:tcPr>
          <w:p w14:paraId="63C72ACE" w14:textId="75737B6C" w:rsidR="0086173E" w:rsidRPr="002D5AB4" w:rsidRDefault="0086173E" w:rsidP="0086173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 xml:space="preserve">od 51 do </w:t>
            </w:r>
            <w:r w:rsidR="00D844AC" w:rsidRPr="002D5AB4">
              <w:rPr>
                <w:rFonts w:ascii="Tahoma" w:hAnsi="Tahoma" w:cs="Tahoma"/>
                <w:sz w:val="20"/>
                <w:szCs w:val="20"/>
              </w:rPr>
              <w:t>6</w:t>
            </w:r>
            <w:r w:rsidRPr="002D5AB4">
              <w:rPr>
                <w:rFonts w:ascii="Tahoma" w:hAnsi="Tahoma" w:cs="Tahoma"/>
                <w:sz w:val="20"/>
                <w:szCs w:val="20"/>
              </w:rPr>
              <w:t>0 točk</w:t>
            </w:r>
          </w:p>
        </w:tc>
        <w:tc>
          <w:tcPr>
            <w:tcW w:w="4531" w:type="dxa"/>
          </w:tcPr>
          <w:p w14:paraId="6AC209BC" w14:textId="77777777" w:rsidR="0086173E" w:rsidRPr="002D5AB4" w:rsidRDefault="0086173E" w:rsidP="009B4523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Do največ 60% sofinanciranja programa</w:t>
            </w:r>
          </w:p>
        </w:tc>
      </w:tr>
      <w:tr w:rsidR="0086173E" w:rsidRPr="002D5AB4" w14:paraId="6CF6AA1A" w14:textId="77777777" w:rsidTr="009B4523">
        <w:tc>
          <w:tcPr>
            <w:tcW w:w="4531" w:type="dxa"/>
          </w:tcPr>
          <w:p w14:paraId="5B903BBA" w14:textId="290490E4" w:rsidR="0086173E" w:rsidRPr="002D5AB4" w:rsidRDefault="0086173E" w:rsidP="0086173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 xml:space="preserve">nad </w:t>
            </w:r>
            <w:r w:rsidR="00D844AC" w:rsidRPr="002D5AB4">
              <w:rPr>
                <w:rFonts w:ascii="Tahoma" w:hAnsi="Tahoma" w:cs="Tahoma"/>
                <w:sz w:val="20"/>
                <w:szCs w:val="20"/>
              </w:rPr>
              <w:t>6</w:t>
            </w:r>
            <w:r w:rsidRPr="002D5AB4">
              <w:rPr>
                <w:rFonts w:ascii="Tahoma" w:hAnsi="Tahoma" w:cs="Tahoma"/>
                <w:sz w:val="20"/>
                <w:szCs w:val="20"/>
              </w:rPr>
              <w:t>1 točk</w:t>
            </w:r>
          </w:p>
        </w:tc>
        <w:tc>
          <w:tcPr>
            <w:tcW w:w="4531" w:type="dxa"/>
          </w:tcPr>
          <w:p w14:paraId="475041BC" w14:textId="77777777" w:rsidR="0086173E" w:rsidRPr="002D5AB4" w:rsidRDefault="0086173E" w:rsidP="009B4523">
            <w:pPr>
              <w:rPr>
                <w:rFonts w:ascii="Tahoma" w:hAnsi="Tahoma" w:cs="Tahoma"/>
                <w:sz w:val="20"/>
                <w:szCs w:val="20"/>
              </w:rPr>
            </w:pPr>
            <w:r w:rsidRPr="002D5AB4">
              <w:rPr>
                <w:rFonts w:ascii="Tahoma" w:hAnsi="Tahoma" w:cs="Tahoma"/>
                <w:sz w:val="20"/>
                <w:szCs w:val="20"/>
              </w:rPr>
              <w:t>Do največ 70 % sofinanciranje programa</w:t>
            </w:r>
          </w:p>
        </w:tc>
      </w:tr>
    </w:tbl>
    <w:p w14:paraId="7D605B91" w14:textId="77777777" w:rsidR="0086173E" w:rsidRPr="002D5AB4" w:rsidRDefault="0086173E" w:rsidP="0099400A">
      <w:pPr>
        <w:rPr>
          <w:rFonts w:ascii="Tahoma" w:hAnsi="Tahoma" w:cs="Tahoma"/>
          <w:sz w:val="20"/>
          <w:szCs w:val="20"/>
        </w:rPr>
      </w:pPr>
    </w:p>
    <w:sectPr w:rsidR="0086173E" w:rsidRPr="002D5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D5B9E"/>
    <w:multiLevelType w:val="hybridMultilevel"/>
    <w:tmpl w:val="6C906408"/>
    <w:lvl w:ilvl="0" w:tplc="27AEB73E">
      <w:start w:val="6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38D911C1"/>
    <w:multiLevelType w:val="hybridMultilevel"/>
    <w:tmpl w:val="411E763E"/>
    <w:lvl w:ilvl="0" w:tplc="9F0612F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004DD"/>
    <w:multiLevelType w:val="hybridMultilevel"/>
    <w:tmpl w:val="C102E6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419F1"/>
    <w:multiLevelType w:val="hybridMultilevel"/>
    <w:tmpl w:val="BA8E52C4"/>
    <w:lvl w:ilvl="0" w:tplc="4AEEEAAE">
      <w:start w:val="6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5841643"/>
    <w:multiLevelType w:val="hybridMultilevel"/>
    <w:tmpl w:val="FC38B53C"/>
    <w:lvl w:ilvl="0" w:tplc="5F68B748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518771">
    <w:abstractNumId w:val="3"/>
  </w:num>
  <w:num w:numId="2" w16cid:durableId="15625036">
    <w:abstractNumId w:val="0"/>
  </w:num>
  <w:num w:numId="3" w16cid:durableId="922495363">
    <w:abstractNumId w:val="4"/>
  </w:num>
  <w:num w:numId="4" w16cid:durableId="636648708">
    <w:abstractNumId w:val="1"/>
  </w:num>
  <w:num w:numId="5" w16cid:durableId="2017419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54D"/>
    <w:rsid w:val="00046FCD"/>
    <w:rsid w:val="002D5AB4"/>
    <w:rsid w:val="002F1357"/>
    <w:rsid w:val="004142D0"/>
    <w:rsid w:val="00586602"/>
    <w:rsid w:val="005D4926"/>
    <w:rsid w:val="00671D78"/>
    <w:rsid w:val="0069681C"/>
    <w:rsid w:val="006B424C"/>
    <w:rsid w:val="0086173E"/>
    <w:rsid w:val="008C5D21"/>
    <w:rsid w:val="0099400A"/>
    <w:rsid w:val="009968B5"/>
    <w:rsid w:val="00A75DFF"/>
    <w:rsid w:val="00AC1E1F"/>
    <w:rsid w:val="00B204A2"/>
    <w:rsid w:val="00B955B5"/>
    <w:rsid w:val="00C67792"/>
    <w:rsid w:val="00C96182"/>
    <w:rsid w:val="00CB238A"/>
    <w:rsid w:val="00D844AC"/>
    <w:rsid w:val="00E812FD"/>
    <w:rsid w:val="00E92493"/>
    <w:rsid w:val="00F3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42AF9"/>
  <w15:chartTrackingRefBased/>
  <w15:docId w15:val="{90EC1CBC-DA62-49BE-98A6-53866BC3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F35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AC1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Košnik</dc:creator>
  <cp:keywords/>
  <dc:description/>
  <cp:lastModifiedBy>Sara Beznik</cp:lastModifiedBy>
  <cp:revision>2</cp:revision>
  <dcterms:created xsi:type="dcterms:W3CDTF">2026-01-15T14:02:00Z</dcterms:created>
  <dcterms:modified xsi:type="dcterms:W3CDTF">2026-01-15T14:02:00Z</dcterms:modified>
</cp:coreProperties>
</file>